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195D67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195D6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195D6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95D67">
              <w:rPr>
                <w:b/>
                <w:sz w:val="24"/>
                <w:szCs w:val="24"/>
              </w:rPr>
              <w:t>Pregão</w:t>
            </w:r>
            <w:r w:rsidRPr="00195D6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95D6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 w:rsidP="000F1218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95D67">
              <w:rPr>
                <w:b/>
                <w:sz w:val="24"/>
                <w:szCs w:val="24"/>
              </w:rPr>
              <w:t>Nº</w:t>
            </w:r>
            <w:r w:rsidRPr="00195D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95D67">
              <w:rPr>
                <w:b/>
                <w:sz w:val="24"/>
                <w:szCs w:val="24"/>
              </w:rPr>
              <w:t>03</w:t>
            </w:r>
            <w:r w:rsidR="000F1218" w:rsidRPr="00195D67">
              <w:rPr>
                <w:b/>
                <w:sz w:val="24"/>
                <w:szCs w:val="24"/>
              </w:rPr>
              <w:t>6</w:t>
            </w:r>
            <w:r w:rsidRPr="00195D6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195D6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95D6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 w:rsidP="000F121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95D67">
              <w:rPr>
                <w:sz w:val="24"/>
                <w:szCs w:val="24"/>
              </w:rPr>
              <w:t>Nº</w:t>
            </w:r>
            <w:r w:rsidRPr="00195D67">
              <w:rPr>
                <w:spacing w:val="-2"/>
                <w:sz w:val="24"/>
                <w:szCs w:val="24"/>
              </w:rPr>
              <w:t xml:space="preserve"> </w:t>
            </w:r>
            <w:r w:rsidR="000F1218" w:rsidRPr="00195D67">
              <w:rPr>
                <w:sz w:val="24"/>
                <w:szCs w:val="24"/>
              </w:rPr>
              <w:t>6585</w:t>
            </w:r>
            <w:r w:rsidRPr="00195D67">
              <w:rPr>
                <w:sz w:val="24"/>
                <w:szCs w:val="24"/>
              </w:rPr>
              <w:t>/21</w:t>
            </w:r>
          </w:p>
        </w:tc>
      </w:tr>
      <w:tr w:rsidR="008D3CE0" w:rsidRPr="00195D6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>
            <w:pPr>
              <w:pStyle w:val="TableParagraph"/>
              <w:rPr>
                <w:sz w:val="24"/>
                <w:szCs w:val="24"/>
              </w:rPr>
            </w:pPr>
            <w:r w:rsidRPr="00195D6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 w:rsidP="000F1218">
            <w:pPr>
              <w:pStyle w:val="TableParagraph"/>
              <w:rPr>
                <w:sz w:val="24"/>
                <w:szCs w:val="24"/>
              </w:rPr>
            </w:pPr>
            <w:r w:rsidRPr="00195D67">
              <w:rPr>
                <w:sz w:val="24"/>
                <w:szCs w:val="24"/>
              </w:rPr>
              <w:t>N°</w:t>
            </w:r>
            <w:r w:rsidRPr="00195D67">
              <w:rPr>
                <w:spacing w:val="-1"/>
                <w:sz w:val="24"/>
                <w:szCs w:val="24"/>
              </w:rPr>
              <w:t xml:space="preserve"> </w:t>
            </w:r>
            <w:r w:rsidRPr="00195D67">
              <w:rPr>
                <w:sz w:val="24"/>
                <w:szCs w:val="24"/>
              </w:rPr>
              <w:t>0</w:t>
            </w:r>
            <w:r w:rsidR="000F1218" w:rsidRPr="00195D67">
              <w:rPr>
                <w:sz w:val="24"/>
                <w:szCs w:val="24"/>
              </w:rPr>
              <w:t>82</w:t>
            </w:r>
            <w:r w:rsidRPr="00195D67">
              <w:rPr>
                <w:sz w:val="24"/>
                <w:szCs w:val="24"/>
              </w:rPr>
              <w:t>/21 –</w:t>
            </w:r>
            <w:r w:rsidRPr="00195D67">
              <w:rPr>
                <w:spacing w:val="-1"/>
                <w:sz w:val="24"/>
                <w:szCs w:val="24"/>
              </w:rPr>
              <w:t xml:space="preserve"> </w:t>
            </w:r>
            <w:r w:rsidR="000F1218" w:rsidRPr="00195D67">
              <w:rPr>
                <w:sz w:val="24"/>
                <w:szCs w:val="24"/>
              </w:rPr>
              <w:t>C</w:t>
            </w:r>
            <w:r w:rsidRPr="00195D67">
              <w:rPr>
                <w:sz w:val="24"/>
                <w:szCs w:val="24"/>
              </w:rPr>
              <w:t>MS</w:t>
            </w:r>
          </w:p>
        </w:tc>
      </w:tr>
      <w:tr w:rsidR="008D3CE0" w:rsidRPr="00195D6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195D6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195D6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195D67" w:rsidRDefault="008D3CE0" w:rsidP="008D3CE0">
      <w:pPr>
        <w:pStyle w:val="Corpodetexto"/>
        <w:spacing w:before="11"/>
      </w:pPr>
    </w:p>
    <w:p w:rsidR="008D3CE0" w:rsidRPr="00195D67" w:rsidRDefault="008D3CE0" w:rsidP="008D3CE0">
      <w:pPr>
        <w:pStyle w:val="Ttulo1"/>
        <w:spacing w:before="90"/>
        <w:ind w:left="4599" w:right="4614"/>
        <w:jc w:val="center"/>
      </w:pPr>
      <w:r w:rsidRPr="00195D67">
        <w:t>ATA</w:t>
      </w:r>
    </w:p>
    <w:p w:rsidR="008D3CE0" w:rsidRPr="00195D67" w:rsidRDefault="008D3CE0" w:rsidP="008D3CE0">
      <w:pPr>
        <w:pStyle w:val="Corpodetexto"/>
        <w:spacing w:before="11"/>
        <w:rPr>
          <w:b/>
        </w:rPr>
      </w:pPr>
    </w:p>
    <w:p w:rsidR="008D3CE0" w:rsidRPr="00195D67" w:rsidRDefault="008D3CE0" w:rsidP="00215D9D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195D67">
        <w:rPr>
          <w:sz w:val="24"/>
          <w:szCs w:val="24"/>
        </w:rPr>
        <w:t>Ao</w:t>
      </w:r>
      <w:r w:rsidR="00052C5E" w:rsidRPr="00195D67">
        <w:rPr>
          <w:sz w:val="24"/>
          <w:szCs w:val="24"/>
        </w:rPr>
        <w:t>s</w:t>
      </w:r>
      <w:r w:rsidRPr="00195D67">
        <w:rPr>
          <w:sz w:val="24"/>
          <w:szCs w:val="24"/>
        </w:rPr>
        <w:t xml:space="preserve"> 0</w:t>
      </w:r>
      <w:r w:rsidR="000F1218" w:rsidRPr="00195D67">
        <w:rPr>
          <w:sz w:val="24"/>
          <w:szCs w:val="24"/>
        </w:rPr>
        <w:t>2</w:t>
      </w:r>
      <w:r w:rsidRPr="00195D67">
        <w:rPr>
          <w:sz w:val="24"/>
          <w:szCs w:val="24"/>
        </w:rPr>
        <w:t xml:space="preserve"> dia</w:t>
      </w:r>
      <w:r w:rsidR="00052C5E" w:rsidRPr="00195D67">
        <w:rPr>
          <w:sz w:val="24"/>
          <w:szCs w:val="24"/>
        </w:rPr>
        <w:t>s</w:t>
      </w:r>
      <w:r w:rsidRPr="00195D67">
        <w:rPr>
          <w:sz w:val="24"/>
          <w:szCs w:val="24"/>
        </w:rPr>
        <w:t xml:space="preserve"> do mês de junho do ano de dois mil e vinte e dois, na Prefeitura Municipal de Bom</w:t>
      </w:r>
      <w:r w:rsidRPr="00195D67">
        <w:rPr>
          <w:spacing w:val="1"/>
          <w:sz w:val="24"/>
          <w:szCs w:val="24"/>
        </w:rPr>
        <w:t xml:space="preserve"> </w:t>
      </w:r>
      <w:r w:rsidRPr="00195D67">
        <w:rPr>
          <w:sz w:val="24"/>
          <w:szCs w:val="24"/>
        </w:rPr>
        <w:t>Jardim, às nove horas e trinta minutos, reuniu-se a Pregoeira: Marineis Ayres de Jesus – Mat.</w:t>
      </w:r>
      <w:r w:rsidRPr="00195D67">
        <w:rPr>
          <w:spacing w:val="1"/>
          <w:sz w:val="24"/>
          <w:szCs w:val="24"/>
        </w:rPr>
        <w:t xml:space="preserve"> </w:t>
      </w:r>
      <w:r w:rsidRPr="00195D67">
        <w:rPr>
          <w:sz w:val="24"/>
          <w:szCs w:val="24"/>
        </w:rPr>
        <w:t xml:space="preserve">12/1441 – SMA, Antônio Cláudio de Oliveira </w:t>
      </w:r>
      <w:r w:rsidR="000F1218" w:rsidRPr="00195D67">
        <w:rPr>
          <w:sz w:val="24"/>
          <w:szCs w:val="24"/>
        </w:rPr>
        <w:t>–</w:t>
      </w:r>
      <w:r w:rsidRPr="00195D67">
        <w:rPr>
          <w:sz w:val="24"/>
          <w:szCs w:val="24"/>
        </w:rPr>
        <w:t xml:space="preserve"> Mat. 10/367 – SMS, Gisely Lopes de Moraes – Mat. 10/6368 – SME e </w:t>
      </w:r>
      <w:r w:rsidRPr="00195D67">
        <w:rPr>
          <w:color w:val="000000"/>
          <w:sz w:val="24"/>
          <w:szCs w:val="24"/>
        </w:rPr>
        <w:t>Maria Lídia Feiteira Talyuli –Mat. 12/4003 – SMA,</w:t>
      </w:r>
      <w:r w:rsidRPr="00195D67">
        <w:rPr>
          <w:sz w:val="24"/>
          <w:szCs w:val="24"/>
        </w:rPr>
        <w:t xml:space="preserve"> bem como a presença d</w:t>
      </w:r>
      <w:r w:rsidR="000F1218" w:rsidRPr="00195D67">
        <w:rPr>
          <w:sz w:val="24"/>
          <w:szCs w:val="24"/>
        </w:rPr>
        <w:t>as</w:t>
      </w:r>
      <w:r w:rsidRPr="00195D67">
        <w:rPr>
          <w:sz w:val="24"/>
          <w:szCs w:val="24"/>
        </w:rPr>
        <w:t xml:space="preserve"> representante</w:t>
      </w:r>
      <w:r w:rsidR="000F1218" w:rsidRPr="00195D67">
        <w:rPr>
          <w:sz w:val="24"/>
          <w:szCs w:val="24"/>
        </w:rPr>
        <w:t>s</w:t>
      </w:r>
      <w:r w:rsidRPr="00195D67">
        <w:rPr>
          <w:sz w:val="24"/>
          <w:szCs w:val="24"/>
        </w:rPr>
        <w:t xml:space="preserve"> do</w:t>
      </w:r>
      <w:r w:rsidR="000F1218" w:rsidRPr="00195D67">
        <w:rPr>
          <w:sz w:val="24"/>
          <w:szCs w:val="24"/>
        </w:rPr>
        <w:t>s</w:t>
      </w:r>
      <w:r w:rsidRPr="00195D67">
        <w:rPr>
          <w:sz w:val="24"/>
          <w:szCs w:val="24"/>
        </w:rPr>
        <w:t xml:space="preserve"> setor</w:t>
      </w:r>
      <w:r w:rsidR="000F1218" w:rsidRPr="00195D67">
        <w:rPr>
          <w:sz w:val="24"/>
          <w:szCs w:val="24"/>
        </w:rPr>
        <w:t>es</w:t>
      </w:r>
      <w:r w:rsidRPr="00195D67">
        <w:rPr>
          <w:sz w:val="24"/>
          <w:szCs w:val="24"/>
        </w:rPr>
        <w:t xml:space="preserve"> requisitante</w:t>
      </w:r>
      <w:r w:rsidR="000F1218" w:rsidRPr="00195D67">
        <w:rPr>
          <w:sz w:val="24"/>
          <w:szCs w:val="24"/>
        </w:rPr>
        <w:t>s</w:t>
      </w:r>
      <w:r w:rsidRPr="00195D67">
        <w:rPr>
          <w:sz w:val="24"/>
          <w:szCs w:val="24"/>
        </w:rPr>
        <w:t>, Sr</w:t>
      </w:r>
      <w:r w:rsidR="000F1218" w:rsidRPr="00195D67">
        <w:rPr>
          <w:sz w:val="24"/>
          <w:szCs w:val="24"/>
        </w:rPr>
        <w:t>ª</w:t>
      </w:r>
      <w:r w:rsidR="00A56CA6" w:rsidRPr="00195D67">
        <w:rPr>
          <w:sz w:val="24"/>
          <w:szCs w:val="24"/>
        </w:rPr>
        <w:t>.</w:t>
      </w:r>
      <w:r w:rsidRPr="00195D67">
        <w:rPr>
          <w:sz w:val="24"/>
          <w:szCs w:val="24"/>
        </w:rPr>
        <w:t xml:space="preserve"> </w:t>
      </w:r>
      <w:r w:rsidR="000F1218" w:rsidRPr="00195D67">
        <w:rPr>
          <w:sz w:val="24"/>
          <w:szCs w:val="24"/>
        </w:rPr>
        <w:t>Janea Maria Fontoura Faccini</w:t>
      </w:r>
      <w:r w:rsidR="00052C5E" w:rsidRPr="00195D67">
        <w:rPr>
          <w:sz w:val="24"/>
          <w:szCs w:val="24"/>
        </w:rPr>
        <w:t>, Assessora de Gabinete da Secretaria Municipal de Saúde;</w:t>
      </w:r>
      <w:r w:rsidR="00A56CA6" w:rsidRPr="00195D67">
        <w:rPr>
          <w:sz w:val="24"/>
          <w:szCs w:val="24"/>
        </w:rPr>
        <w:t xml:space="preserve"> e Srª. Marisa </w:t>
      </w:r>
      <w:r w:rsidR="00052C5E" w:rsidRPr="00195D67">
        <w:rPr>
          <w:sz w:val="24"/>
          <w:szCs w:val="24"/>
        </w:rPr>
        <w:t>Ornellas Emmerick</w:t>
      </w:r>
      <w:r w:rsidRPr="00195D67">
        <w:rPr>
          <w:sz w:val="24"/>
          <w:szCs w:val="24"/>
        </w:rPr>
        <w:t>,</w:t>
      </w:r>
      <w:r w:rsidR="00052C5E" w:rsidRPr="00195D67">
        <w:rPr>
          <w:sz w:val="24"/>
          <w:szCs w:val="24"/>
        </w:rPr>
        <w:t xml:space="preserve"> Secretaria Executica do Conselho Municipal de Saúde,</w:t>
      </w:r>
      <w:r w:rsidRPr="00195D67">
        <w:rPr>
          <w:sz w:val="24"/>
          <w:szCs w:val="24"/>
        </w:rPr>
        <w:t xml:space="preserve"> para realizar</w:t>
      </w:r>
      <w:r w:rsidRPr="00195D67">
        <w:rPr>
          <w:spacing w:val="1"/>
          <w:sz w:val="24"/>
          <w:szCs w:val="24"/>
        </w:rPr>
        <w:t xml:space="preserve"> </w:t>
      </w:r>
      <w:r w:rsidRPr="00195D67">
        <w:rPr>
          <w:sz w:val="24"/>
          <w:szCs w:val="24"/>
        </w:rPr>
        <w:t>licitação na modalidade Pregão Presencial, atendendo ao solicitado no processo nº 6</w:t>
      </w:r>
      <w:r w:rsidR="00A56CA6" w:rsidRPr="00195D67">
        <w:rPr>
          <w:sz w:val="24"/>
          <w:szCs w:val="24"/>
        </w:rPr>
        <w:t>585</w:t>
      </w:r>
      <w:r w:rsidRPr="00195D67">
        <w:rPr>
          <w:sz w:val="24"/>
          <w:szCs w:val="24"/>
        </w:rPr>
        <w:t xml:space="preserve">/21, </w:t>
      </w:r>
      <w:r w:rsidR="00052C5E" w:rsidRPr="00195D67">
        <w:rPr>
          <w:sz w:val="24"/>
          <w:szCs w:val="24"/>
        </w:rPr>
        <w:t xml:space="preserve">do Conselho Municipal de Saúde e apenso processo nº 1839/22, </w:t>
      </w:r>
      <w:r w:rsidRPr="00195D67">
        <w:rPr>
          <w:sz w:val="24"/>
          <w:szCs w:val="24"/>
        </w:rPr>
        <w:t>da Secretaria Municipal de Saúde,</w:t>
      </w:r>
      <w:r w:rsidRPr="00195D67">
        <w:rPr>
          <w:spacing w:val="1"/>
          <w:sz w:val="24"/>
          <w:szCs w:val="24"/>
        </w:rPr>
        <w:t xml:space="preserve"> </w:t>
      </w:r>
      <w:r w:rsidRPr="00195D67">
        <w:rPr>
          <w:sz w:val="24"/>
          <w:szCs w:val="24"/>
        </w:rPr>
        <w:t>que trata</w:t>
      </w:r>
      <w:r w:rsidR="00052C5E" w:rsidRPr="00195D67">
        <w:rPr>
          <w:sz w:val="24"/>
          <w:szCs w:val="24"/>
        </w:rPr>
        <w:t>m</w:t>
      </w:r>
      <w:r w:rsidRPr="00195D67">
        <w:rPr>
          <w:sz w:val="24"/>
          <w:szCs w:val="24"/>
        </w:rPr>
        <w:t xml:space="preserve"> da: “</w:t>
      </w:r>
      <w:r w:rsidR="00A56CA6" w:rsidRPr="00195D67">
        <w:rPr>
          <w:sz w:val="24"/>
          <w:szCs w:val="24"/>
        </w:rPr>
        <w:t>Contratação de empresa especializada em serviços de fornecimento de refeições preparadas, sendo Almoço, Lanche e Quentinhas, objetivando atender as demandas da Secretaria de Saúde.</w:t>
      </w:r>
      <w:r w:rsidRPr="00195D67">
        <w:rPr>
          <w:sz w:val="24"/>
          <w:szCs w:val="24"/>
        </w:rPr>
        <w:t>”.</w:t>
      </w:r>
      <w:r w:rsidRPr="00195D67">
        <w:rPr>
          <w:spacing w:val="1"/>
          <w:sz w:val="24"/>
          <w:szCs w:val="24"/>
        </w:rPr>
        <w:t xml:space="preserve"> </w:t>
      </w:r>
      <w:r w:rsidR="00A56CA6" w:rsidRPr="00195D67">
        <w:rPr>
          <w:spacing w:val="1"/>
          <w:sz w:val="24"/>
          <w:szCs w:val="24"/>
        </w:rPr>
        <w:t>O</w:t>
      </w:r>
      <w:r w:rsidRPr="00195D67">
        <w:rPr>
          <w:sz w:val="24"/>
          <w:szCs w:val="24"/>
        </w:rPr>
        <w:t xml:space="preserve"> Edital de Convocação foi devidamente publicado na Edição nº 1.193 de 11/05/2022 do Jornal O Popular, pág. 0</w:t>
      </w:r>
      <w:r w:rsidR="00052C5E" w:rsidRPr="00195D67">
        <w:rPr>
          <w:sz w:val="24"/>
          <w:szCs w:val="24"/>
        </w:rPr>
        <w:t>3</w:t>
      </w:r>
      <w:r w:rsidRPr="00195D67">
        <w:rPr>
          <w:sz w:val="24"/>
          <w:szCs w:val="24"/>
        </w:rPr>
        <w:t>, bem como no Jornal Extra do dia 12/05/2022, no site do Jornal O Popular (www.opopularnoticias.com.br), na internet (www.bomjardim.rj.gov.br) e no quadro de avisos</w:t>
      </w:r>
      <w:r w:rsidR="00A56CA6" w:rsidRPr="00195D67">
        <w:rPr>
          <w:sz w:val="24"/>
          <w:szCs w:val="24"/>
        </w:rPr>
        <w:t>.</w:t>
      </w:r>
      <w:r w:rsidRPr="00195D67">
        <w:rPr>
          <w:sz w:val="24"/>
          <w:szCs w:val="24"/>
        </w:rPr>
        <w:t xml:space="preserve"> A seguinte empresa </w:t>
      </w:r>
      <w:r w:rsidR="00A56CA6" w:rsidRPr="00195D67">
        <w:rPr>
          <w:b/>
          <w:sz w:val="24"/>
          <w:szCs w:val="24"/>
        </w:rPr>
        <w:t xml:space="preserve">ARMAZEM SUPERMAC EIRELI </w:t>
      </w:r>
      <w:r w:rsidR="00BF1CE4" w:rsidRPr="00195D67">
        <w:rPr>
          <w:sz w:val="24"/>
          <w:szCs w:val="24"/>
        </w:rPr>
        <w:t>comparece</w:t>
      </w:r>
      <w:r w:rsidR="00A56CA6" w:rsidRPr="00195D67">
        <w:rPr>
          <w:sz w:val="24"/>
          <w:szCs w:val="24"/>
        </w:rPr>
        <w:t>u</w:t>
      </w:r>
      <w:r w:rsidR="00BF1CE4" w:rsidRPr="00195D67">
        <w:rPr>
          <w:spacing w:val="8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para</w:t>
      </w:r>
      <w:r w:rsidR="00F808E4" w:rsidRPr="00195D67">
        <w:rPr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 xml:space="preserve">o certame. </w:t>
      </w:r>
      <w:r w:rsidR="00F41A50" w:rsidRPr="00195D67">
        <w:rPr>
          <w:sz w:val="24"/>
          <w:szCs w:val="24"/>
        </w:rPr>
        <w:t>E</w:t>
      </w:r>
      <w:r w:rsidR="00BF1CE4" w:rsidRPr="00195D67">
        <w:rPr>
          <w:sz w:val="24"/>
          <w:szCs w:val="24"/>
        </w:rPr>
        <w:t xml:space="preserve">m conformidade com </w:t>
      </w:r>
      <w:proofErr w:type="gramStart"/>
      <w:r w:rsidR="00BF1CE4" w:rsidRPr="00195D67">
        <w:rPr>
          <w:sz w:val="24"/>
          <w:szCs w:val="24"/>
        </w:rPr>
        <w:t>às</w:t>
      </w:r>
      <w:proofErr w:type="gramEnd"/>
      <w:r w:rsidR="00BF1CE4" w:rsidRPr="00195D67">
        <w:rPr>
          <w:sz w:val="24"/>
          <w:szCs w:val="24"/>
        </w:rPr>
        <w:t xml:space="preserve"> disposições contidas no Edital, </w:t>
      </w:r>
      <w:r w:rsidR="00A12F74" w:rsidRPr="00195D67">
        <w:rPr>
          <w:sz w:val="24"/>
          <w:szCs w:val="24"/>
        </w:rPr>
        <w:t>a</w:t>
      </w:r>
      <w:r w:rsidR="00BF1CE4" w:rsidRPr="00195D67">
        <w:rPr>
          <w:sz w:val="24"/>
          <w:szCs w:val="24"/>
        </w:rPr>
        <w:t xml:space="preserve"> Pregoeir</w:t>
      </w:r>
      <w:r w:rsidR="00A12F74" w:rsidRPr="00195D67">
        <w:rPr>
          <w:sz w:val="24"/>
          <w:szCs w:val="24"/>
        </w:rPr>
        <w:t>a</w:t>
      </w:r>
      <w:r w:rsidR="00BF1CE4" w:rsidRPr="00195D67">
        <w:rPr>
          <w:sz w:val="24"/>
          <w:szCs w:val="24"/>
        </w:rPr>
        <w:t xml:space="preserve"> e sua</w:t>
      </w:r>
      <w:r w:rsidR="004500EA" w:rsidRPr="00195D67">
        <w:rPr>
          <w:sz w:val="24"/>
          <w:szCs w:val="24"/>
        </w:rPr>
        <w:t xml:space="preserve"> </w:t>
      </w:r>
      <w:r w:rsidR="00BF1CE4" w:rsidRPr="00195D67">
        <w:rPr>
          <w:spacing w:val="-57"/>
          <w:sz w:val="24"/>
          <w:szCs w:val="24"/>
        </w:rPr>
        <w:t xml:space="preserve"> </w:t>
      </w:r>
      <w:r w:rsidR="002A7A0B" w:rsidRPr="00195D67">
        <w:rPr>
          <w:spacing w:val="-57"/>
          <w:sz w:val="24"/>
          <w:szCs w:val="24"/>
        </w:rPr>
        <w:t xml:space="preserve"> </w:t>
      </w:r>
      <w:r w:rsidR="004500EA" w:rsidRPr="00195D67">
        <w:rPr>
          <w:spacing w:val="-57"/>
          <w:sz w:val="24"/>
          <w:szCs w:val="24"/>
        </w:rPr>
        <w:t xml:space="preserve">   </w:t>
      </w:r>
      <w:r w:rsidR="00BF1CE4" w:rsidRPr="00195D67">
        <w:rPr>
          <w:sz w:val="24"/>
          <w:szCs w:val="24"/>
        </w:rPr>
        <w:t>equipe de apoio</w:t>
      </w:r>
      <w:r w:rsidR="00F41A50" w:rsidRPr="00195D67">
        <w:rPr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efetuaram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o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credenciamento</w:t>
      </w:r>
      <w:r w:rsidR="00BF1CE4" w:rsidRPr="00195D67">
        <w:rPr>
          <w:spacing w:val="1"/>
          <w:sz w:val="24"/>
          <w:szCs w:val="24"/>
        </w:rPr>
        <w:t xml:space="preserve"> </w:t>
      </w:r>
      <w:r w:rsidR="00A56CA6" w:rsidRPr="00195D67">
        <w:rPr>
          <w:sz w:val="24"/>
          <w:szCs w:val="24"/>
        </w:rPr>
        <w:t>do</w:t>
      </w:r>
      <w:r w:rsidR="00514D65" w:rsidRPr="00195D67">
        <w:rPr>
          <w:spacing w:val="1"/>
          <w:sz w:val="24"/>
          <w:szCs w:val="24"/>
        </w:rPr>
        <w:t xml:space="preserve"> </w:t>
      </w:r>
      <w:r w:rsidR="00514D65" w:rsidRPr="00195D67">
        <w:rPr>
          <w:sz w:val="24"/>
          <w:szCs w:val="24"/>
        </w:rPr>
        <w:t>interessado</w:t>
      </w:r>
      <w:r w:rsidR="00BF1CE4" w:rsidRPr="00195D67">
        <w:rPr>
          <w:sz w:val="24"/>
          <w:szCs w:val="24"/>
        </w:rPr>
        <w:t>.</w:t>
      </w:r>
      <w:r w:rsidR="00BF1CE4" w:rsidRPr="00195D67">
        <w:rPr>
          <w:spacing w:val="1"/>
          <w:sz w:val="24"/>
          <w:szCs w:val="24"/>
        </w:rPr>
        <w:t xml:space="preserve"> </w:t>
      </w:r>
      <w:r w:rsidR="009D7008" w:rsidRPr="00195D67">
        <w:rPr>
          <w:sz w:val="24"/>
          <w:szCs w:val="24"/>
        </w:rPr>
        <w:t xml:space="preserve">A empresa </w:t>
      </w:r>
      <w:r w:rsidR="00A56CA6" w:rsidRPr="00195D67">
        <w:rPr>
          <w:b/>
          <w:sz w:val="24"/>
          <w:szCs w:val="24"/>
        </w:rPr>
        <w:t>ARMAZEM SUPERMAC EIRELI</w:t>
      </w:r>
      <w:r w:rsidR="00AC0BDB" w:rsidRPr="00195D67">
        <w:rPr>
          <w:b/>
          <w:sz w:val="24"/>
          <w:szCs w:val="24"/>
        </w:rPr>
        <w:t xml:space="preserve"> </w:t>
      </w:r>
      <w:r w:rsidR="00AC0BDB" w:rsidRPr="00195D67">
        <w:rPr>
          <w:sz w:val="24"/>
          <w:szCs w:val="24"/>
        </w:rPr>
        <w:t xml:space="preserve">representada por </w:t>
      </w:r>
      <w:r w:rsidR="00AC0BDB" w:rsidRPr="00195D67">
        <w:rPr>
          <w:i/>
          <w:sz w:val="24"/>
          <w:szCs w:val="24"/>
        </w:rPr>
        <w:t>Ma</w:t>
      </w:r>
      <w:r w:rsidR="00A56CA6" w:rsidRPr="00195D67">
        <w:rPr>
          <w:i/>
          <w:sz w:val="24"/>
          <w:szCs w:val="24"/>
        </w:rPr>
        <w:t>rco Antonio Caetano Caruba</w:t>
      </w:r>
      <w:r w:rsidR="00AC0BDB" w:rsidRPr="00195D67">
        <w:rPr>
          <w:i/>
          <w:sz w:val="24"/>
          <w:szCs w:val="24"/>
        </w:rPr>
        <w:t>.</w:t>
      </w:r>
      <w:r w:rsidR="00E37A9C" w:rsidRPr="00195D67">
        <w:rPr>
          <w:i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Em seguida fo</w:t>
      </w:r>
      <w:r w:rsidR="008542E6" w:rsidRPr="00195D67">
        <w:rPr>
          <w:sz w:val="24"/>
          <w:szCs w:val="24"/>
        </w:rPr>
        <w:t>i</w:t>
      </w:r>
      <w:r w:rsidR="00BF1CE4" w:rsidRPr="00195D67">
        <w:rPr>
          <w:sz w:val="24"/>
          <w:szCs w:val="24"/>
        </w:rPr>
        <w:t xml:space="preserve"> recebid</w:t>
      </w:r>
      <w:r w:rsidR="00E37A9C" w:rsidRPr="00195D67">
        <w:rPr>
          <w:sz w:val="24"/>
          <w:szCs w:val="24"/>
        </w:rPr>
        <w:t>a</w:t>
      </w:r>
      <w:r w:rsidR="00BF1CE4" w:rsidRPr="00195D67">
        <w:rPr>
          <w:sz w:val="24"/>
          <w:szCs w:val="24"/>
        </w:rPr>
        <w:t xml:space="preserve"> a declaraç</w:t>
      </w:r>
      <w:r w:rsidR="008542E6" w:rsidRPr="00195D67">
        <w:rPr>
          <w:sz w:val="24"/>
          <w:szCs w:val="24"/>
        </w:rPr>
        <w:t>ão</w:t>
      </w:r>
      <w:r w:rsidR="00BF1CE4" w:rsidRPr="00195D67">
        <w:rPr>
          <w:sz w:val="24"/>
          <w:szCs w:val="24"/>
        </w:rPr>
        <w:t xml:space="preserve"> </w:t>
      </w:r>
      <w:r w:rsidR="00E37A9C" w:rsidRPr="00195D67">
        <w:rPr>
          <w:sz w:val="24"/>
          <w:szCs w:val="24"/>
        </w:rPr>
        <w:t xml:space="preserve">conjunta, conforme exigido no item 10.3, </w:t>
      </w:r>
      <w:r w:rsidR="00BF1CE4" w:rsidRPr="00195D67">
        <w:rPr>
          <w:sz w:val="24"/>
          <w:szCs w:val="24"/>
        </w:rPr>
        <w:t>os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envelopes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contendo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a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“PROPOSTA”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e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a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documentação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de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“HABILITAÇÃO”.</w:t>
      </w:r>
      <w:r w:rsidR="00BA129A" w:rsidRPr="00195D67">
        <w:rPr>
          <w:sz w:val="24"/>
          <w:szCs w:val="24"/>
        </w:rPr>
        <w:t xml:space="preserve"> </w:t>
      </w:r>
      <w:r w:rsidR="0067507D" w:rsidRPr="00195D67">
        <w:rPr>
          <w:sz w:val="24"/>
          <w:szCs w:val="24"/>
        </w:rPr>
        <w:t>A</w:t>
      </w:r>
      <w:r w:rsidR="003337EF" w:rsidRPr="00195D67">
        <w:rPr>
          <w:sz w:val="24"/>
          <w:szCs w:val="24"/>
        </w:rPr>
        <w:t xml:space="preserve"> empresa</w:t>
      </w:r>
      <w:r w:rsidR="008542E6" w:rsidRPr="00195D67">
        <w:rPr>
          <w:sz w:val="24"/>
          <w:szCs w:val="24"/>
        </w:rPr>
        <w:t xml:space="preserve"> presente </w:t>
      </w:r>
      <w:r w:rsidR="00E37A9C" w:rsidRPr="00195D67">
        <w:rPr>
          <w:sz w:val="24"/>
          <w:szCs w:val="24"/>
        </w:rPr>
        <w:t>se enquadr</w:t>
      </w:r>
      <w:r w:rsidR="008542E6" w:rsidRPr="00195D67">
        <w:rPr>
          <w:sz w:val="24"/>
          <w:szCs w:val="24"/>
        </w:rPr>
        <w:t>ou</w:t>
      </w:r>
      <w:r w:rsidR="00E37A9C" w:rsidRPr="00195D67">
        <w:rPr>
          <w:sz w:val="24"/>
          <w:szCs w:val="24"/>
        </w:rPr>
        <w:t xml:space="preserve"> como Pequenos Negócios</w:t>
      </w:r>
      <w:r w:rsidR="00BF1CE4" w:rsidRPr="00195D67">
        <w:rPr>
          <w:sz w:val="24"/>
          <w:szCs w:val="24"/>
        </w:rPr>
        <w:t>.</w:t>
      </w:r>
      <w:r w:rsidR="00BA129A" w:rsidRPr="00195D67">
        <w:rPr>
          <w:sz w:val="24"/>
          <w:szCs w:val="24"/>
        </w:rPr>
        <w:t xml:space="preserve"> </w:t>
      </w:r>
      <w:r w:rsidR="000314F6" w:rsidRPr="00195D67">
        <w:rPr>
          <w:sz w:val="24"/>
          <w:szCs w:val="24"/>
        </w:rPr>
        <w:t xml:space="preserve">Ato contínuo a Pregoeira e sua equipe de apoio procederam à abertura do envelope de “PROPOSTA” e ao registro dos preços apresentados pela respectiva licitante, sendo este o constante no “histórico” em anexo a presente Ata. </w:t>
      </w:r>
      <w:r w:rsidR="00392120" w:rsidRPr="00195D67">
        <w:rPr>
          <w:sz w:val="24"/>
          <w:szCs w:val="24"/>
        </w:rPr>
        <w:t>O proponente classificado fo</w:t>
      </w:r>
      <w:r w:rsidR="00AC68D4" w:rsidRPr="00195D67">
        <w:rPr>
          <w:sz w:val="24"/>
          <w:szCs w:val="24"/>
        </w:rPr>
        <w:t>i</w:t>
      </w:r>
      <w:r w:rsidR="00392120" w:rsidRPr="00195D67">
        <w:rPr>
          <w:sz w:val="24"/>
          <w:szCs w:val="24"/>
        </w:rPr>
        <w:t xml:space="preserve"> convocado para negociação do</w:t>
      </w:r>
      <w:r w:rsidR="00D97676" w:rsidRPr="00195D67">
        <w:rPr>
          <w:sz w:val="24"/>
          <w:szCs w:val="24"/>
        </w:rPr>
        <w:t>s</w:t>
      </w:r>
      <w:r w:rsidR="00392120" w:rsidRPr="00195D67">
        <w:rPr>
          <w:sz w:val="24"/>
          <w:szCs w:val="24"/>
        </w:rPr>
        <w:t xml:space="preserve"> preço</w:t>
      </w:r>
      <w:r w:rsidR="00D97676" w:rsidRPr="00195D67">
        <w:rPr>
          <w:sz w:val="24"/>
          <w:szCs w:val="24"/>
        </w:rPr>
        <w:t>s</w:t>
      </w:r>
      <w:r w:rsidR="00392120" w:rsidRPr="00195D67">
        <w:rPr>
          <w:sz w:val="24"/>
          <w:szCs w:val="24"/>
        </w:rPr>
        <w:t xml:space="preserve"> </w:t>
      </w:r>
      <w:r w:rsidR="00BA129A" w:rsidRPr="00195D67">
        <w:rPr>
          <w:color w:val="000000"/>
          <w:sz w:val="24"/>
          <w:szCs w:val="24"/>
        </w:rPr>
        <w:t>por</w:t>
      </w:r>
      <w:r w:rsidR="008545DD" w:rsidRPr="00195D67">
        <w:rPr>
          <w:color w:val="000000"/>
          <w:sz w:val="24"/>
          <w:szCs w:val="24"/>
        </w:rPr>
        <w:t xml:space="preserve"> </w:t>
      </w:r>
      <w:r w:rsidR="00AC68D4" w:rsidRPr="00195D67">
        <w:rPr>
          <w:color w:val="000000"/>
          <w:sz w:val="24"/>
          <w:szCs w:val="24"/>
        </w:rPr>
        <w:t>lote</w:t>
      </w:r>
      <w:r w:rsidR="00392120" w:rsidRPr="00195D67">
        <w:rPr>
          <w:color w:val="000000"/>
          <w:sz w:val="24"/>
          <w:szCs w:val="24"/>
        </w:rPr>
        <w:t xml:space="preserve"> inicia</w:t>
      </w:r>
      <w:r w:rsidR="00D97676" w:rsidRPr="00195D67">
        <w:rPr>
          <w:color w:val="000000"/>
          <w:sz w:val="24"/>
          <w:szCs w:val="24"/>
        </w:rPr>
        <w:t>is</w:t>
      </w:r>
      <w:r w:rsidR="00392120" w:rsidRPr="00195D67">
        <w:rPr>
          <w:color w:val="000000"/>
          <w:sz w:val="24"/>
          <w:szCs w:val="24"/>
        </w:rPr>
        <w:t xml:space="preserve"> </w:t>
      </w:r>
      <w:r w:rsidR="00392120" w:rsidRPr="00195D67">
        <w:rPr>
          <w:sz w:val="24"/>
          <w:szCs w:val="24"/>
        </w:rPr>
        <w:lastRenderedPageBreak/>
        <w:t>e ofert</w:t>
      </w:r>
      <w:r w:rsidR="00215D9D" w:rsidRPr="00195D67">
        <w:rPr>
          <w:sz w:val="24"/>
          <w:szCs w:val="24"/>
        </w:rPr>
        <w:t>ou</w:t>
      </w:r>
      <w:r w:rsidR="00392120" w:rsidRPr="00195D67">
        <w:rPr>
          <w:sz w:val="24"/>
          <w:szCs w:val="24"/>
        </w:rPr>
        <w:t xml:space="preserve"> </w:t>
      </w:r>
      <w:r w:rsidR="00C17EE1" w:rsidRPr="00195D67">
        <w:rPr>
          <w:sz w:val="24"/>
          <w:szCs w:val="24"/>
        </w:rPr>
        <w:t xml:space="preserve">lances conforme registrado no histórico em anexo. </w:t>
      </w:r>
      <w:r w:rsidR="00707160" w:rsidRPr="00195D67">
        <w:rPr>
          <w:sz w:val="24"/>
          <w:szCs w:val="24"/>
        </w:rPr>
        <w:t>Após incansável negociação</w:t>
      </w:r>
      <w:r w:rsidR="00052C5E" w:rsidRPr="00195D67">
        <w:rPr>
          <w:sz w:val="24"/>
          <w:szCs w:val="24"/>
        </w:rPr>
        <w:t xml:space="preserve"> e</w:t>
      </w:r>
      <w:proofErr w:type="gramStart"/>
      <w:r w:rsidR="00707160" w:rsidRPr="00195D67">
        <w:rPr>
          <w:spacing w:val="1"/>
          <w:sz w:val="24"/>
          <w:szCs w:val="24"/>
        </w:rPr>
        <w:t xml:space="preserve"> </w:t>
      </w:r>
      <w:r w:rsidR="00C17EE1" w:rsidRPr="00195D67">
        <w:rPr>
          <w:sz w:val="24"/>
          <w:szCs w:val="24"/>
        </w:rPr>
        <w:t xml:space="preserve"> </w:t>
      </w:r>
      <w:proofErr w:type="gramEnd"/>
      <w:r w:rsidR="00C17EE1" w:rsidRPr="00195D67">
        <w:rPr>
          <w:sz w:val="24"/>
          <w:szCs w:val="24"/>
        </w:rPr>
        <w:t>considerando o critério de menor preço</w:t>
      </w:r>
      <w:r w:rsidR="00C17EE1" w:rsidRPr="00195D67">
        <w:rPr>
          <w:spacing w:val="1"/>
          <w:sz w:val="24"/>
          <w:szCs w:val="24"/>
        </w:rPr>
        <w:t xml:space="preserve"> </w:t>
      </w:r>
      <w:r w:rsidR="00BA129A" w:rsidRPr="00195D67">
        <w:rPr>
          <w:sz w:val="24"/>
          <w:szCs w:val="24"/>
        </w:rPr>
        <w:t xml:space="preserve">por </w:t>
      </w:r>
      <w:r w:rsidR="00215D9D" w:rsidRPr="00195D67">
        <w:rPr>
          <w:sz w:val="24"/>
          <w:szCs w:val="24"/>
        </w:rPr>
        <w:t>lote</w:t>
      </w:r>
      <w:r w:rsidR="00C17EE1" w:rsidRPr="00195D67">
        <w:rPr>
          <w:sz w:val="24"/>
          <w:szCs w:val="24"/>
        </w:rPr>
        <w:t xml:space="preserve">, </w:t>
      </w:r>
      <w:r w:rsidR="00574B3C" w:rsidRPr="00195D67">
        <w:rPr>
          <w:sz w:val="24"/>
          <w:szCs w:val="24"/>
        </w:rPr>
        <w:t>a</w:t>
      </w:r>
      <w:r w:rsidR="008D5057" w:rsidRPr="00195D67">
        <w:rPr>
          <w:sz w:val="24"/>
          <w:szCs w:val="24"/>
        </w:rPr>
        <w:t xml:space="preserve"> Pregoeir</w:t>
      </w:r>
      <w:r w:rsidR="00574B3C" w:rsidRPr="00195D67">
        <w:rPr>
          <w:sz w:val="24"/>
          <w:szCs w:val="24"/>
        </w:rPr>
        <w:t>a</w:t>
      </w:r>
      <w:r w:rsidR="00C17EE1" w:rsidRPr="00195D67">
        <w:rPr>
          <w:sz w:val="24"/>
          <w:szCs w:val="24"/>
        </w:rPr>
        <w:t xml:space="preserve"> e sua equipe de apoio divulgaram o resultado da licitação</w:t>
      </w:r>
      <w:r w:rsidR="00461755" w:rsidRPr="00195D67">
        <w:rPr>
          <w:i/>
          <w:sz w:val="24"/>
          <w:szCs w:val="24"/>
        </w:rPr>
        <w:t>.</w:t>
      </w:r>
      <w:r w:rsidR="00E53F2E" w:rsidRPr="00195D67">
        <w:rPr>
          <w:i/>
          <w:sz w:val="24"/>
          <w:szCs w:val="24"/>
        </w:rPr>
        <w:t xml:space="preserve"> </w:t>
      </w:r>
      <w:r w:rsidR="00C17EE1" w:rsidRPr="00195D67">
        <w:rPr>
          <w:sz w:val="24"/>
          <w:szCs w:val="24"/>
        </w:rPr>
        <w:t xml:space="preserve">Ato contínuo, </w:t>
      </w:r>
      <w:r w:rsidR="00574B3C" w:rsidRPr="00195D67">
        <w:rPr>
          <w:sz w:val="24"/>
          <w:szCs w:val="24"/>
        </w:rPr>
        <w:t>a</w:t>
      </w:r>
      <w:r w:rsidR="008D5057" w:rsidRPr="00195D67">
        <w:rPr>
          <w:sz w:val="24"/>
          <w:szCs w:val="24"/>
        </w:rPr>
        <w:t xml:space="preserve"> Pregoeir</w:t>
      </w:r>
      <w:r w:rsidR="00574B3C" w:rsidRPr="00195D67">
        <w:rPr>
          <w:sz w:val="24"/>
          <w:szCs w:val="24"/>
        </w:rPr>
        <w:t>a</w:t>
      </w:r>
      <w:r w:rsidR="00C17EE1" w:rsidRPr="00195D67">
        <w:rPr>
          <w:sz w:val="24"/>
          <w:szCs w:val="24"/>
        </w:rPr>
        <w:t xml:space="preserve"> e sua equipe de apoio procederam </w:t>
      </w:r>
      <w:proofErr w:type="gramStart"/>
      <w:r w:rsidR="00C17EE1" w:rsidRPr="00195D67">
        <w:rPr>
          <w:sz w:val="24"/>
          <w:szCs w:val="24"/>
        </w:rPr>
        <w:t>a</w:t>
      </w:r>
      <w:proofErr w:type="gramEnd"/>
      <w:r w:rsidR="00C17EE1" w:rsidRPr="00195D67">
        <w:rPr>
          <w:sz w:val="24"/>
          <w:szCs w:val="24"/>
        </w:rPr>
        <w:t xml:space="preserve"> verificação</w:t>
      </w:r>
      <w:r w:rsidR="00C17EE1" w:rsidRPr="00195D67">
        <w:rPr>
          <w:spacing w:val="1"/>
          <w:sz w:val="24"/>
          <w:szCs w:val="24"/>
        </w:rPr>
        <w:t xml:space="preserve"> </w:t>
      </w:r>
      <w:r w:rsidR="00C17EE1" w:rsidRPr="00195D67">
        <w:rPr>
          <w:sz w:val="24"/>
          <w:szCs w:val="24"/>
        </w:rPr>
        <w:t xml:space="preserve">de regularidade da documentação da </w:t>
      </w:r>
      <w:r w:rsidR="004500EA" w:rsidRPr="00195D67">
        <w:rPr>
          <w:sz w:val="24"/>
          <w:szCs w:val="24"/>
        </w:rPr>
        <w:t>empresa</w:t>
      </w:r>
      <w:r w:rsidR="00FE3EFA" w:rsidRPr="00195D67">
        <w:rPr>
          <w:sz w:val="24"/>
          <w:szCs w:val="24"/>
        </w:rPr>
        <w:t>. Verificaram que a empresa</w:t>
      </w:r>
      <w:r w:rsidR="00215D9D" w:rsidRPr="00195D67">
        <w:rPr>
          <w:sz w:val="24"/>
          <w:szCs w:val="24"/>
        </w:rPr>
        <w:t xml:space="preserve"> </w:t>
      </w:r>
      <w:r w:rsidR="00215D9D" w:rsidRPr="00195D67">
        <w:rPr>
          <w:b/>
          <w:sz w:val="24"/>
          <w:szCs w:val="24"/>
        </w:rPr>
        <w:t>ARMAZEM SUPERMAC EIRELI</w:t>
      </w:r>
      <w:r w:rsidR="00215D9D" w:rsidRPr="00195D67">
        <w:rPr>
          <w:sz w:val="24"/>
          <w:szCs w:val="24"/>
        </w:rPr>
        <w:t xml:space="preserve"> apresentou a Certidão de Regularidade com o FGTS emitida pela Caixa Econômica Federal, conforme exigido no item 12.3.4 do Edital; bem como a certidão negativa de falência expedida pelo distribuidor do local do principal estabelecimento da pessoa jurídica, na forma do art. 3º da L. 11.101/05, conforme exigido no item 12.4.1 do Edital</w:t>
      </w:r>
      <w:r w:rsidR="00195D67" w:rsidRPr="00195D67">
        <w:rPr>
          <w:sz w:val="24"/>
          <w:szCs w:val="24"/>
        </w:rPr>
        <w:t>; ambas com data de validade vencida</w:t>
      </w:r>
      <w:r w:rsidR="00215D9D" w:rsidRPr="00195D67">
        <w:rPr>
          <w:sz w:val="24"/>
          <w:szCs w:val="24"/>
        </w:rPr>
        <w:t>. Sendo assim, a mesma foi declarada INABILITADA. Considerando que a única empresa presente foi declarada inabilitada e com fulcro no art. 48, § 3º, da Lei 8.666/93, no qual a Administração poderá fixar o prazo de 08 (oito) dias úteis, para apresentação de nova documentação. A empresa tomando ciência d</w:t>
      </w:r>
      <w:r w:rsidR="00195D67">
        <w:rPr>
          <w:sz w:val="24"/>
          <w:szCs w:val="24"/>
        </w:rPr>
        <w:t>a</w:t>
      </w:r>
      <w:r w:rsidR="00215D9D" w:rsidRPr="00195D67">
        <w:rPr>
          <w:sz w:val="24"/>
          <w:szCs w:val="24"/>
        </w:rPr>
        <w:t xml:space="preserve"> document</w:t>
      </w:r>
      <w:r w:rsidR="00195D67">
        <w:rPr>
          <w:sz w:val="24"/>
          <w:szCs w:val="24"/>
        </w:rPr>
        <w:t>ação</w:t>
      </w:r>
      <w:r w:rsidR="00215D9D" w:rsidRPr="00195D67">
        <w:rPr>
          <w:sz w:val="24"/>
          <w:szCs w:val="24"/>
        </w:rPr>
        <w:t xml:space="preserve"> </w:t>
      </w:r>
      <w:r w:rsidR="00195D67">
        <w:rPr>
          <w:sz w:val="24"/>
          <w:szCs w:val="24"/>
        </w:rPr>
        <w:t>vencida</w:t>
      </w:r>
      <w:r w:rsidR="00215D9D" w:rsidRPr="00195D67">
        <w:rPr>
          <w:sz w:val="24"/>
          <w:szCs w:val="24"/>
        </w:rPr>
        <w:t xml:space="preserve"> apresentou </w:t>
      </w:r>
      <w:r w:rsidR="00195D67">
        <w:rPr>
          <w:sz w:val="24"/>
          <w:szCs w:val="24"/>
        </w:rPr>
        <w:t>novas certidões,</w:t>
      </w:r>
      <w:r w:rsidR="00215D9D" w:rsidRPr="00195D67">
        <w:rPr>
          <w:sz w:val="24"/>
          <w:szCs w:val="24"/>
        </w:rPr>
        <w:t xml:space="preserve"> ainda no certame,</w:t>
      </w:r>
      <w:r w:rsidR="00195D67">
        <w:rPr>
          <w:sz w:val="24"/>
          <w:szCs w:val="24"/>
        </w:rPr>
        <w:t xml:space="preserve"> dentro do prazo de validade, as</w:t>
      </w:r>
      <w:r w:rsidR="00215D9D" w:rsidRPr="00195D67">
        <w:rPr>
          <w:sz w:val="24"/>
          <w:szCs w:val="24"/>
        </w:rPr>
        <w:t xml:space="preserve"> qua</w:t>
      </w:r>
      <w:r w:rsidR="00A37782">
        <w:rPr>
          <w:sz w:val="24"/>
          <w:szCs w:val="24"/>
        </w:rPr>
        <w:t>is</w:t>
      </w:r>
      <w:r w:rsidR="00215D9D" w:rsidRPr="00195D67">
        <w:rPr>
          <w:sz w:val="24"/>
          <w:szCs w:val="24"/>
        </w:rPr>
        <w:t xml:space="preserve"> fo</w:t>
      </w:r>
      <w:r w:rsidR="00A37782">
        <w:rPr>
          <w:sz w:val="24"/>
          <w:szCs w:val="24"/>
        </w:rPr>
        <w:t>ram</w:t>
      </w:r>
      <w:r w:rsidR="00215D9D" w:rsidRPr="00195D67">
        <w:rPr>
          <w:sz w:val="24"/>
          <w:szCs w:val="24"/>
        </w:rPr>
        <w:t xml:space="preserve"> anexad</w:t>
      </w:r>
      <w:r w:rsidR="00A37782">
        <w:rPr>
          <w:sz w:val="24"/>
          <w:szCs w:val="24"/>
        </w:rPr>
        <w:t>as</w:t>
      </w:r>
      <w:r w:rsidR="00215D9D" w:rsidRPr="00195D67">
        <w:rPr>
          <w:sz w:val="24"/>
          <w:szCs w:val="24"/>
        </w:rPr>
        <w:t xml:space="preserve"> </w:t>
      </w:r>
      <w:proofErr w:type="gramStart"/>
      <w:r w:rsidR="00A37782">
        <w:rPr>
          <w:sz w:val="24"/>
          <w:szCs w:val="24"/>
        </w:rPr>
        <w:t>à</w:t>
      </w:r>
      <w:proofErr w:type="gramEnd"/>
      <w:r w:rsidR="00215D9D" w:rsidRPr="00195D67">
        <w:rPr>
          <w:sz w:val="24"/>
          <w:szCs w:val="24"/>
        </w:rPr>
        <w:t xml:space="preserve"> presente Ata</w:t>
      </w:r>
      <w:r w:rsidR="00195D67">
        <w:rPr>
          <w:sz w:val="24"/>
          <w:szCs w:val="24"/>
        </w:rPr>
        <w:t>, sanando assim as irregularidades</w:t>
      </w:r>
      <w:r w:rsidR="00215D9D" w:rsidRPr="00195D67">
        <w:rPr>
          <w:sz w:val="24"/>
          <w:szCs w:val="24"/>
        </w:rPr>
        <w:t>. Sendo assim, a mesma foi declarada HABILITADA e VENCEDORA do certame.</w:t>
      </w:r>
      <w:r w:rsidR="00052C5E" w:rsidRPr="00195D67">
        <w:rPr>
          <w:sz w:val="24"/>
          <w:szCs w:val="24"/>
        </w:rPr>
        <w:t xml:space="preserve"> </w:t>
      </w:r>
      <w:r w:rsidR="00056654" w:rsidRPr="00653220">
        <w:rPr>
          <w:sz w:val="24"/>
          <w:szCs w:val="24"/>
        </w:rPr>
        <w:t xml:space="preserve">A empresa desde já fica ciente que deverá apresentar a proposta adequada com os devidos valores unitários. </w:t>
      </w:r>
      <w:r w:rsidR="00052C5E" w:rsidRPr="00195D67">
        <w:rPr>
          <w:sz w:val="24"/>
          <w:szCs w:val="24"/>
        </w:rPr>
        <w:t xml:space="preserve">A Pregoeira e sua Equipe de Apoio indagaram ao representante da empresa quanto </w:t>
      </w:r>
      <w:proofErr w:type="gramStart"/>
      <w:r w:rsidR="00052C5E" w:rsidRPr="00195D67">
        <w:rPr>
          <w:sz w:val="24"/>
          <w:szCs w:val="24"/>
        </w:rPr>
        <w:t>a</w:t>
      </w:r>
      <w:proofErr w:type="gramEnd"/>
      <w:r w:rsidR="00052C5E" w:rsidRPr="00195D67">
        <w:rPr>
          <w:sz w:val="24"/>
          <w:szCs w:val="24"/>
        </w:rPr>
        <w:t xml:space="preserve"> inclusão da documentação citada vencida, já que o mesmo desclarou no credenciamento que cumpria todos os requisitos de habilitação, e ainda durante a sessão se propôs a sanar imetiatamente a documentação. O representante da empesa alegou falta de atenção sem má fé.</w:t>
      </w:r>
      <w:r w:rsidR="00215D9D" w:rsidRPr="00195D67">
        <w:rPr>
          <w:sz w:val="24"/>
          <w:szCs w:val="24"/>
        </w:rPr>
        <w:t xml:space="preserve"> </w:t>
      </w:r>
      <w:r w:rsidR="00A37782">
        <w:rPr>
          <w:sz w:val="24"/>
          <w:szCs w:val="24"/>
        </w:rPr>
        <w:t xml:space="preserve">Diante da justificativa do representante da empresa a Pregoeira atentou ao mesmo que caso </w:t>
      </w:r>
      <w:r w:rsidR="00A37782" w:rsidRPr="00B003D7">
        <w:rPr>
          <w:sz w:val="24"/>
          <w:szCs w:val="24"/>
        </w:rPr>
        <w:t xml:space="preserve">seja recorrente em outros certames, em que se demonstrar interessada em participar, </w:t>
      </w:r>
      <w:r w:rsidR="00A37782">
        <w:rPr>
          <w:sz w:val="24"/>
          <w:szCs w:val="24"/>
        </w:rPr>
        <w:t>pode</w:t>
      </w:r>
      <w:r w:rsidR="00A37782" w:rsidRPr="00B003D7">
        <w:rPr>
          <w:sz w:val="24"/>
          <w:szCs w:val="24"/>
        </w:rPr>
        <w:t>rá sofrer as penalidades legais</w:t>
      </w:r>
      <w:r w:rsidR="00A37782">
        <w:rPr>
          <w:sz w:val="24"/>
          <w:szCs w:val="24"/>
        </w:rPr>
        <w:t xml:space="preserve"> pela Administração Pública</w:t>
      </w:r>
      <w:r w:rsidR="00A37782" w:rsidRPr="00B003D7">
        <w:rPr>
          <w:sz w:val="24"/>
          <w:szCs w:val="24"/>
        </w:rPr>
        <w:t>.</w:t>
      </w:r>
      <w:r w:rsidR="00A37782">
        <w:rPr>
          <w:sz w:val="24"/>
          <w:szCs w:val="24"/>
        </w:rPr>
        <w:t xml:space="preserve"> </w:t>
      </w:r>
      <w:r w:rsidR="00215D9D" w:rsidRPr="00195D67">
        <w:rPr>
          <w:sz w:val="24"/>
          <w:szCs w:val="24"/>
        </w:rPr>
        <w:t>Dando continuidade, foi divulgado o resultado da licitação conforme indicado no histórico de lances. Foi concedida a palavra ao representante da empresa presente para manifestação da intenção de recurso. A empresa renuncia ao direito de interpor recursos. Nada mais havendo a declarar foi encerrada a sessão, exatamente às 1</w:t>
      </w:r>
      <w:r w:rsidR="00A37782">
        <w:rPr>
          <w:sz w:val="24"/>
          <w:szCs w:val="24"/>
        </w:rPr>
        <w:t>1</w:t>
      </w:r>
      <w:r w:rsidR="00215D9D" w:rsidRPr="00195D67">
        <w:rPr>
          <w:sz w:val="24"/>
          <w:szCs w:val="24"/>
        </w:rPr>
        <w:t>h</w:t>
      </w:r>
      <w:r w:rsidR="00A37782">
        <w:rPr>
          <w:sz w:val="24"/>
          <w:szCs w:val="24"/>
        </w:rPr>
        <w:t>10</w:t>
      </w:r>
      <w:r w:rsidR="00215D9D" w:rsidRPr="00195D67">
        <w:rPr>
          <w:sz w:val="24"/>
          <w:szCs w:val="24"/>
        </w:rPr>
        <w:t xml:space="preserve">min, cuja ata foi lavrada e assinada pela Pregoeira Oficial, </w:t>
      </w:r>
      <w:proofErr w:type="gramStart"/>
      <w:r w:rsidR="00215D9D" w:rsidRPr="00195D67">
        <w:rPr>
          <w:sz w:val="24"/>
          <w:szCs w:val="24"/>
        </w:rPr>
        <w:t>Equipe</w:t>
      </w:r>
      <w:proofErr w:type="gramEnd"/>
      <w:r w:rsidR="00215D9D" w:rsidRPr="00195D67">
        <w:rPr>
          <w:sz w:val="24"/>
          <w:szCs w:val="24"/>
        </w:rPr>
        <w:t xml:space="preserve"> de Apoio, representante</w:t>
      </w:r>
      <w:r w:rsidR="00A37782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do</w:t>
      </w:r>
      <w:r w:rsidR="00A37782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setor</w:t>
      </w:r>
      <w:r w:rsidR="00A37782">
        <w:rPr>
          <w:sz w:val="24"/>
          <w:szCs w:val="24"/>
        </w:rPr>
        <w:t>es</w:t>
      </w:r>
      <w:r w:rsidR="00215D9D" w:rsidRPr="00195D67">
        <w:rPr>
          <w:sz w:val="24"/>
          <w:szCs w:val="24"/>
        </w:rPr>
        <w:t xml:space="preserve"> requisitante</w:t>
      </w:r>
      <w:r w:rsidR="00A37782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>, representante da empresa presente e após a Procuradoria Jurídica para análise e parecer.</w:t>
      </w:r>
    </w:p>
    <w:sectPr w:rsidR="008D3CE0" w:rsidRPr="00195D6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EF5" w:rsidRDefault="005F2EF5">
      <w:r>
        <w:separator/>
      </w:r>
    </w:p>
  </w:endnote>
  <w:endnote w:type="continuationSeparator" w:id="0">
    <w:p w:rsidR="005F2EF5" w:rsidRDefault="005F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EF5" w:rsidRDefault="005F2EF5">
      <w:r>
        <w:separator/>
      </w:r>
    </w:p>
  </w:footnote>
  <w:footnote w:type="continuationSeparator" w:id="0">
    <w:p w:rsidR="005F2EF5" w:rsidRDefault="005F2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5FC3AE7" wp14:editId="386C5CF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EF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52C5E"/>
    <w:rsid w:val="00056654"/>
    <w:rsid w:val="0006718B"/>
    <w:rsid w:val="00081DE9"/>
    <w:rsid w:val="00092DE6"/>
    <w:rsid w:val="000B5024"/>
    <w:rsid w:val="000C372F"/>
    <w:rsid w:val="000D0DA6"/>
    <w:rsid w:val="000F1218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E138E"/>
    <w:rsid w:val="001E5A13"/>
    <w:rsid w:val="001F115B"/>
    <w:rsid w:val="00215D9D"/>
    <w:rsid w:val="00251ABB"/>
    <w:rsid w:val="002720D1"/>
    <w:rsid w:val="002770E1"/>
    <w:rsid w:val="00281C77"/>
    <w:rsid w:val="002906DF"/>
    <w:rsid w:val="002A7A0B"/>
    <w:rsid w:val="002B604B"/>
    <w:rsid w:val="0031420F"/>
    <w:rsid w:val="003171DB"/>
    <w:rsid w:val="003337EF"/>
    <w:rsid w:val="0035600D"/>
    <w:rsid w:val="003735A6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9678D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6602"/>
    <w:rsid w:val="005D7D43"/>
    <w:rsid w:val="005E0AE4"/>
    <w:rsid w:val="005E2E99"/>
    <w:rsid w:val="005E57F0"/>
    <w:rsid w:val="005F2EF5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8F6"/>
    <w:rsid w:val="006E37FB"/>
    <w:rsid w:val="006E7544"/>
    <w:rsid w:val="007009A0"/>
    <w:rsid w:val="00707160"/>
    <w:rsid w:val="00716DFE"/>
    <w:rsid w:val="00763138"/>
    <w:rsid w:val="00763E9A"/>
    <w:rsid w:val="007921EC"/>
    <w:rsid w:val="00795FB8"/>
    <w:rsid w:val="007E5CFE"/>
    <w:rsid w:val="007F0BB2"/>
    <w:rsid w:val="0081174F"/>
    <w:rsid w:val="00823F66"/>
    <w:rsid w:val="00846F43"/>
    <w:rsid w:val="008542E6"/>
    <w:rsid w:val="008545DD"/>
    <w:rsid w:val="00854CD7"/>
    <w:rsid w:val="00862957"/>
    <w:rsid w:val="0088157B"/>
    <w:rsid w:val="00883655"/>
    <w:rsid w:val="008B27D1"/>
    <w:rsid w:val="008D29E6"/>
    <w:rsid w:val="008D3CE0"/>
    <w:rsid w:val="008D5057"/>
    <w:rsid w:val="008E5E17"/>
    <w:rsid w:val="008F06EA"/>
    <w:rsid w:val="008F1A61"/>
    <w:rsid w:val="009111CD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C63"/>
    <w:rsid w:val="00A12F74"/>
    <w:rsid w:val="00A17183"/>
    <w:rsid w:val="00A278D3"/>
    <w:rsid w:val="00A348F0"/>
    <w:rsid w:val="00A37782"/>
    <w:rsid w:val="00A55B81"/>
    <w:rsid w:val="00A56CA6"/>
    <w:rsid w:val="00AA30FE"/>
    <w:rsid w:val="00AC0BDB"/>
    <w:rsid w:val="00AC68D4"/>
    <w:rsid w:val="00AD460F"/>
    <w:rsid w:val="00AF48BA"/>
    <w:rsid w:val="00B003D7"/>
    <w:rsid w:val="00B02064"/>
    <w:rsid w:val="00B17A44"/>
    <w:rsid w:val="00B3360C"/>
    <w:rsid w:val="00B41303"/>
    <w:rsid w:val="00B41537"/>
    <w:rsid w:val="00B501E0"/>
    <w:rsid w:val="00B55116"/>
    <w:rsid w:val="00B93E46"/>
    <w:rsid w:val="00B96E5A"/>
    <w:rsid w:val="00BA129A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744DC"/>
    <w:rsid w:val="00C81593"/>
    <w:rsid w:val="00C84872"/>
    <w:rsid w:val="00CA582B"/>
    <w:rsid w:val="00CC0D7A"/>
    <w:rsid w:val="00CC4410"/>
    <w:rsid w:val="00CD5C51"/>
    <w:rsid w:val="00CE69B6"/>
    <w:rsid w:val="00CE7EC4"/>
    <w:rsid w:val="00D0614E"/>
    <w:rsid w:val="00D16683"/>
    <w:rsid w:val="00D26BB1"/>
    <w:rsid w:val="00D37269"/>
    <w:rsid w:val="00D67D62"/>
    <w:rsid w:val="00D7023C"/>
    <w:rsid w:val="00D75BAC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213FF"/>
    <w:rsid w:val="00E32CF2"/>
    <w:rsid w:val="00E37A9C"/>
    <w:rsid w:val="00E37C30"/>
    <w:rsid w:val="00E42403"/>
    <w:rsid w:val="00E52AD5"/>
    <w:rsid w:val="00E53F2E"/>
    <w:rsid w:val="00E71071"/>
    <w:rsid w:val="00E71B1A"/>
    <w:rsid w:val="00E74992"/>
    <w:rsid w:val="00EB4097"/>
    <w:rsid w:val="00ED1A23"/>
    <w:rsid w:val="00ED7885"/>
    <w:rsid w:val="00F07774"/>
    <w:rsid w:val="00F147E4"/>
    <w:rsid w:val="00F16DE1"/>
    <w:rsid w:val="00F20B4C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</cp:revision>
  <cp:lastPrinted>2022-02-09T15:19:00Z</cp:lastPrinted>
  <dcterms:created xsi:type="dcterms:W3CDTF">2022-06-03T14:32:00Z</dcterms:created>
  <dcterms:modified xsi:type="dcterms:W3CDTF">2022-06-03T14:32:00Z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